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xehvz542t0uy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Cambia tú antes de pedir cambios en el país y en los demás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¿Por qué algunos prosperan mientras otros se quedan estancados? La respuesta no se encuentra en los sistemas económicos o gubernamentales ni en las leyes. 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</w:t>
      </w:r>
      <w:r w:rsidDel="00000000" w:rsidR="00000000" w:rsidRPr="00000000">
        <w:rPr>
          <w:sz w:val="24"/>
          <w:szCs w:val="24"/>
          <w:rtl w:val="0"/>
        </w:rPr>
        <w:t xml:space="preserve">uestra región lleva cinco años consecutivos estancada en la lucha contra la corrupción. Según la OEA, seguimos con cuarenta y tres puntos sobre cien en integridad. Uruguay y Chile lideran con setenta y tres, y sesenta y seis puntos, respectivamente, pero el resto...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¿En dónde está realmente la solución a este flagelo?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creo que sea un problema de presidentes. Tampoco, de leyes. El verdadero problema está dentro nuestro.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 explico: de la abundancia de nuestro carácter personal salen las decisiones, los procesos y los sistemas que creamos. Si somos íntegros, creamos prosperidad. Si no lo somos, creamos miseria.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¿Qué es integridad?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Podemos definirla así: «Hacer lo que se tiene que hacer, cuando se tiene que hacer y como se tiene que hacer, sin importar las consecuencias».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Apliquémosla a tu vida: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¿Pagas todos tus impuestos?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¿Les pagas lo justo a tus empleados?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¿Evitas los arreglos «por debajo de la mesa»?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¿Eres honesto en tus declaraciones de impuestos?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engañamos al fisco, si no pagamos lo que debemos, si hacemos trampa con nuestras obligaciones, no es que «el sistema esté mal». Es un problema del corazón.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antes de quejarte del país o del Gobierno, revisa tu propia integridad financiera. Sé el cambio que quieres ver. La prosperidad de la nación empieza contigo.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